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8F2" w:rsidRPr="00664DBF" w:rsidRDefault="002C6A00">
      <w:pPr>
        <w:rPr>
          <w:rFonts w:ascii="Arial" w:hAnsi="Arial" w:cs="Arial"/>
          <w:b/>
        </w:rPr>
      </w:pPr>
      <w:r w:rsidRPr="00BE38F2">
        <w:rPr>
          <w:rFonts w:ascii="Arial" w:hAnsi="Arial" w:cs="Arial"/>
          <w:b/>
        </w:rPr>
        <w:t>Ground-lev</w:t>
      </w:r>
      <w:r w:rsidR="007601CA" w:rsidRPr="00BE38F2">
        <w:rPr>
          <w:rFonts w:ascii="Arial" w:hAnsi="Arial" w:cs="Arial"/>
          <w:b/>
        </w:rPr>
        <w:t>el Ozone and Smog</w:t>
      </w:r>
      <w:r w:rsidR="007601CA" w:rsidRPr="00BE38F2">
        <w:rPr>
          <w:rFonts w:ascii="Arial" w:hAnsi="Arial" w:cs="Arial"/>
          <w:b/>
        </w:rPr>
        <w:tab/>
      </w:r>
      <w:r w:rsidR="007601CA" w:rsidRPr="00BE38F2">
        <w:rPr>
          <w:rFonts w:ascii="Arial" w:hAnsi="Arial" w:cs="Arial"/>
          <w:b/>
        </w:rPr>
        <w:tab/>
      </w:r>
      <w:r w:rsidR="007601CA" w:rsidRPr="00BE38F2">
        <w:rPr>
          <w:rFonts w:ascii="Arial" w:hAnsi="Arial" w:cs="Arial"/>
          <w:b/>
        </w:rPr>
        <w:tab/>
        <w:t>Name here:</w:t>
      </w:r>
      <w:r w:rsidR="007601CA" w:rsidRPr="00BE38F2">
        <w:rPr>
          <w:rFonts w:ascii="Arial" w:hAnsi="Arial" w:cs="Arial"/>
        </w:rPr>
        <w:t xml:space="preserve"> </w:t>
      </w:r>
      <w:proofErr w:type="spellStart"/>
      <w:r w:rsidR="007601CA" w:rsidRPr="00BE38F2">
        <w:rPr>
          <w:rFonts w:ascii="Arial" w:hAnsi="Arial" w:cs="Arial"/>
        </w:rPr>
        <w:t>Cheyna</w:t>
      </w:r>
      <w:proofErr w:type="spellEnd"/>
      <w:r w:rsidR="007601CA" w:rsidRPr="00BE38F2">
        <w:rPr>
          <w:rFonts w:ascii="Arial" w:hAnsi="Arial" w:cs="Arial"/>
        </w:rPr>
        <w:t xml:space="preserve"> Smart</w:t>
      </w:r>
    </w:p>
    <w:p w:rsidR="002C6A00" w:rsidRDefault="002C6A00" w:rsidP="002C6A00">
      <w:pPr>
        <w:pStyle w:val="ListParagraph"/>
        <w:numPr>
          <w:ilvl w:val="0"/>
          <w:numId w:val="1"/>
        </w:numPr>
        <w:rPr>
          <w:rFonts w:ascii="Arial" w:hAnsi="Arial" w:cs="Arial"/>
          <w:b/>
        </w:rPr>
      </w:pPr>
      <w:r w:rsidRPr="00BE38F2">
        <w:rPr>
          <w:rFonts w:ascii="Arial" w:hAnsi="Arial" w:cs="Arial"/>
          <w:b/>
        </w:rPr>
        <w:t>Read what smog is.</w:t>
      </w:r>
    </w:p>
    <w:p w:rsidR="00664DBF" w:rsidRPr="00BE38F2" w:rsidRDefault="00664DBF" w:rsidP="002C6A00">
      <w:pPr>
        <w:pStyle w:val="ListParagraph"/>
        <w:numPr>
          <w:ilvl w:val="0"/>
          <w:numId w:val="1"/>
        </w:numPr>
        <w:rPr>
          <w:rFonts w:ascii="Arial" w:hAnsi="Arial" w:cs="Arial"/>
          <w:b/>
        </w:rPr>
      </w:pPr>
      <w:r w:rsidRPr="00664DBF">
        <w:rPr>
          <w:rFonts w:ascii="Arial" w:hAnsi="Arial" w:cs="Arial"/>
          <w:b/>
        </w:rPr>
        <w:t>http://esa21.kennesaw.edu/activities/smog-city/smog-city.pdf</w:t>
      </w:r>
    </w:p>
    <w:p w:rsidR="002C6A00" w:rsidRPr="00BE38F2" w:rsidRDefault="00CC67EC" w:rsidP="002C6A00">
      <w:pPr>
        <w:pStyle w:val="ListParagraph"/>
        <w:numPr>
          <w:ilvl w:val="0"/>
          <w:numId w:val="1"/>
        </w:numPr>
        <w:rPr>
          <w:rFonts w:ascii="Arial" w:hAnsi="Arial" w:cs="Arial"/>
          <w:b/>
        </w:rPr>
      </w:pPr>
      <w:r w:rsidRPr="00BE38F2">
        <w:rPr>
          <w:rFonts w:ascii="Arial" w:hAnsi="Arial" w:cs="Arial"/>
          <w:b/>
        </w:rPr>
        <w:t>Click on</w:t>
      </w:r>
      <w:r w:rsidR="002C6A00" w:rsidRPr="00BE38F2">
        <w:rPr>
          <w:rFonts w:ascii="Arial" w:hAnsi="Arial" w:cs="Arial"/>
          <w:b/>
        </w:rPr>
        <w:t xml:space="preserve"> the link Ozone: Good up High, Bad Nearby</w:t>
      </w:r>
    </w:p>
    <w:p w:rsidR="00BE38F2" w:rsidRDefault="002C6A00" w:rsidP="00BE38F2">
      <w:pPr>
        <w:pStyle w:val="ListParagraph"/>
        <w:numPr>
          <w:ilvl w:val="1"/>
          <w:numId w:val="1"/>
        </w:numPr>
        <w:rPr>
          <w:rFonts w:ascii="Arial" w:hAnsi="Arial" w:cs="Arial"/>
        </w:rPr>
      </w:pPr>
      <w:r w:rsidRPr="00BE38F2">
        <w:rPr>
          <w:rFonts w:ascii="Arial" w:hAnsi="Arial" w:cs="Arial"/>
          <w:b/>
        </w:rPr>
        <w:t>How is ozone both good and bad?</w:t>
      </w:r>
      <w:r w:rsidR="00BE38F2" w:rsidRPr="00BE38F2">
        <w:rPr>
          <w:rFonts w:ascii="Arial" w:hAnsi="Arial" w:cs="Arial"/>
          <w:b/>
        </w:rPr>
        <w:t xml:space="preserve"> </w:t>
      </w:r>
      <w:r w:rsidR="00BE38F2" w:rsidRPr="00BE38F2">
        <w:rPr>
          <w:rFonts w:ascii="Arial" w:hAnsi="Arial" w:cs="Arial"/>
        </w:rPr>
        <w:t>It is good in the stratosphere because it protects the earth and its organisms from harmful UV ray form the sun. It is bad at ground level because at ground level, it is composed of air pollutants which are harmful to human health and vegetation.</w:t>
      </w:r>
    </w:p>
    <w:p w:rsidR="00BE38F2" w:rsidRPr="00BE38F2" w:rsidRDefault="002C6A00" w:rsidP="00BE38F2">
      <w:pPr>
        <w:pStyle w:val="ListParagraph"/>
        <w:numPr>
          <w:ilvl w:val="1"/>
          <w:numId w:val="1"/>
        </w:numPr>
        <w:rPr>
          <w:rFonts w:ascii="Arial" w:hAnsi="Arial" w:cs="Arial"/>
        </w:rPr>
      </w:pPr>
      <w:r w:rsidRPr="00BE38F2">
        <w:rPr>
          <w:rFonts w:ascii="Arial" w:hAnsi="Arial" w:cs="Arial"/>
          <w:b/>
        </w:rPr>
        <w:t>Scroll down to Bad Ozone. What causes bad ozone?</w:t>
      </w:r>
      <w:r w:rsidR="00BE38F2" w:rsidRPr="00BE38F2">
        <w:rPr>
          <w:rFonts w:ascii="Arial" w:hAnsi="Arial" w:cs="Arial"/>
          <w:b/>
        </w:rPr>
        <w:t xml:space="preserve">  </w:t>
      </w:r>
      <w:r w:rsidR="00BE38F2" w:rsidRPr="00BE38F2">
        <w:rPr>
          <w:rFonts w:ascii="Arial" w:hAnsi="Arial" w:cs="Arial"/>
        </w:rPr>
        <w:t>It is</w:t>
      </w:r>
      <w:r w:rsidR="00BE38F2">
        <w:rPr>
          <w:rFonts w:ascii="Arial" w:hAnsi="Arial" w:cs="Arial"/>
        </w:rPr>
        <w:t xml:space="preserve"> </w:t>
      </w:r>
      <w:r w:rsidR="00BE38F2" w:rsidRPr="00BE38F2">
        <w:rPr>
          <w:rFonts w:ascii="Arial" w:hAnsi="Arial" w:cs="Arial"/>
        </w:rPr>
        <w:t>created by chemical reactions between oxides of nitrogen (</w:t>
      </w:r>
      <w:proofErr w:type="spellStart"/>
      <w:r w:rsidR="00BE38F2" w:rsidRPr="00BE38F2">
        <w:rPr>
          <w:rFonts w:ascii="Arial" w:hAnsi="Arial" w:cs="Arial"/>
        </w:rPr>
        <w:t>NOx</w:t>
      </w:r>
      <w:proofErr w:type="spellEnd"/>
      <w:r w:rsidR="00BE38F2" w:rsidRPr="00BE38F2">
        <w:rPr>
          <w:rFonts w:ascii="Arial" w:hAnsi="Arial" w:cs="Arial"/>
        </w:rPr>
        <w:t xml:space="preserve">) </w:t>
      </w:r>
      <w:proofErr w:type="spellStart"/>
      <w:r w:rsidR="00BE38F2" w:rsidRPr="00BE38F2">
        <w:rPr>
          <w:rFonts w:ascii="Arial" w:hAnsi="Arial" w:cs="Arial"/>
        </w:rPr>
        <w:t>andvolatile</w:t>
      </w:r>
      <w:proofErr w:type="spellEnd"/>
      <w:r w:rsidR="00BE38F2" w:rsidRPr="00BE38F2">
        <w:rPr>
          <w:rFonts w:ascii="Arial" w:hAnsi="Arial" w:cs="Arial"/>
        </w:rPr>
        <w:t xml:space="preserve"> organic compounds (VOC) in the presence of </w:t>
      </w:r>
      <w:proofErr w:type="spellStart"/>
      <w:r w:rsidR="00BE38F2" w:rsidRPr="00BE38F2">
        <w:rPr>
          <w:rFonts w:ascii="Arial" w:hAnsi="Arial" w:cs="Arial"/>
        </w:rPr>
        <w:t>sunlight.Emissions</w:t>
      </w:r>
      <w:proofErr w:type="spellEnd"/>
      <w:r w:rsidR="00BE38F2" w:rsidRPr="00BE38F2">
        <w:rPr>
          <w:rFonts w:ascii="Arial" w:hAnsi="Arial" w:cs="Arial"/>
        </w:rPr>
        <w:t xml:space="preserve"> from industrial facilities and electric utilities, motor </w:t>
      </w:r>
      <w:proofErr w:type="spellStart"/>
      <w:r w:rsidR="00BE38F2" w:rsidRPr="00BE38F2">
        <w:rPr>
          <w:rFonts w:ascii="Arial" w:hAnsi="Arial" w:cs="Arial"/>
        </w:rPr>
        <w:t>vehicleexhaust</w:t>
      </w:r>
      <w:proofErr w:type="spellEnd"/>
      <w:r w:rsidR="00BE38F2" w:rsidRPr="00BE38F2">
        <w:rPr>
          <w:rFonts w:ascii="Arial" w:hAnsi="Arial" w:cs="Arial"/>
        </w:rPr>
        <w:t xml:space="preserve">, gasoline vapors, and chemical solvents are some of </w:t>
      </w:r>
      <w:proofErr w:type="spellStart"/>
      <w:r w:rsidR="00BE38F2" w:rsidRPr="00BE38F2">
        <w:rPr>
          <w:rFonts w:ascii="Arial" w:hAnsi="Arial" w:cs="Arial"/>
        </w:rPr>
        <w:t>themajor</w:t>
      </w:r>
      <w:proofErr w:type="spellEnd"/>
      <w:r w:rsidR="00BE38F2" w:rsidRPr="00BE38F2">
        <w:rPr>
          <w:rFonts w:ascii="Arial" w:hAnsi="Arial" w:cs="Arial"/>
        </w:rPr>
        <w:t xml:space="preserve"> sources of </w:t>
      </w:r>
      <w:proofErr w:type="spellStart"/>
      <w:r w:rsidR="00BE38F2" w:rsidRPr="00BE38F2">
        <w:rPr>
          <w:rFonts w:ascii="Arial" w:hAnsi="Arial" w:cs="Arial"/>
        </w:rPr>
        <w:t>NOx</w:t>
      </w:r>
      <w:proofErr w:type="spellEnd"/>
      <w:r w:rsidR="00BE38F2" w:rsidRPr="00BE38F2">
        <w:rPr>
          <w:rFonts w:ascii="Arial" w:hAnsi="Arial" w:cs="Arial"/>
        </w:rPr>
        <w:t xml:space="preserve"> and VOC.</w:t>
      </w:r>
    </w:p>
    <w:p w:rsidR="002C6A00" w:rsidRPr="00BE38F2" w:rsidRDefault="002C6A00" w:rsidP="00BE38F2">
      <w:pPr>
        <w:pStyle w:val="ListParagraph"/>
        <w:numPr>
          <w:ilvl w:val="1"/>
          <w:numId w:val="1"/>
        </w:numPr>
        <w:rPr>
          <w:rFonts w:ascii="Arial" w:hAnsi="Arial" w:cs="Arial"/>
        </w:rPr>
      </w:pPr>
      <w:r w:rsidRPr="00BE38F2">
        <w:rPr>
          <w:rFonts w:ascii="Arial" w:hAnsi="Arial" w:cs="Arial"/>
          <w:b/>
        </w:rPr>
        <w:t>What time of year is worst for ground-level ozone?</w:t>
      </w:r>
      <w:r w:rsidR="00BE38F2">
        <w:rPr>
          <w:rFonts w:ascii="Arial" w:hAnsi="Arial" w:cs="Arial"/>
          <w:b/>
        </w:rPr>
        <w:t xml:space="preserve"> </w:t>
      </w:r>
      <w:r w:rsidR="00BE38F2" w:rsidRPr="00BE38F2">
        <w:rPr>
          <w:rFonts w:ascii="Arial" w:hAnsi="Arial" w:cs="Arial"/>
        </w:rPr>
        <w:t xml:space="preserve">The summer because hot air makes the pollutants in the air rise and get closer to the “good” ozone. </w:t>
      </w:r>
    </w:p>
    <w:p w:rsidR="002C6A00" w:rsidRPr="00664DBF" w:rsidRDefault="002C6A00" w:rsidP="00431FF5">
      <w:pPr>
        <w:pStyle w:val="ListParagraph"/>
        <w:numPr>
          <w:ilvl w:val="1"/>
          <w:numId w:val="1"/>
        </w:numPr>
        <w:rPr>
          <w:rFonts w:ascii="Arial" w:hAnsi="Arial" w:cs="Arial"/>
          <w:b/>
          <w:color w:val="FF0000"/>
        </w:rPr>
      </w:pPr>
      <w:r w:rsidRPr="00664DBF">
        <w:rPr>
          <w:rFonts w:ascii="Arial" w:hAnsi="Arial" w:cs="Arial"/>
          <w:b/>
          <w:color w:val="FF0000"/>
        </w:rPr>
        <w:t>How can we reduce ground-level ozone?</w:t>
      </w:r>
    </w:p>
    <w:p w:rsidR="002C6A00" w:rsidRPr="00BE38F2" w:rsidRDefault="002C6A00" w:rsidP="002C6A00">
      <w:pPr>
        <w:pStyle w:val="ListParagraph"/>
        <w:numPr>
          <w:ilvl w:val="0"/>
          <w:numId w:val="1"/>
        </w:numPr>
        <w:rPr>
          <w:rFonts w:ascii="Arial" w:hAnsi="Arial" w:cs="Arial"/>
          <w:b/>
        </w:rPr>
      </w:pPr>
      <w:r w:rsidRPr="00BE38F2">
        <w:rPr>
          <w:rFonts w:ascii="Arial" w:hAnsi="Arial" w:cs="Arial"/>
          <w:b/>
        </w:rPr>
        <w:t>Use the Back Arrow on your tool bar to go back to the main page.</w:t>
      </w:r>
    </w:p>
    <w:p w:rsidR="002C6A00" w:rsidRPr="00137F08" w:rsidRDefault="00CC67EC" w:rsidP="00137F08">
      <w:pPr>
        <w:pStyle w:val="ListParagraph"/>
        <w:numPr>
          <w:ilvl w:val="0"/>
          <w:numId w:val="1"/>
        </w:numPr>
        <w:rPr>
          <w:rFonts w:ascii="Arial" w:hAnsi="Arial" w:cs="Arial"/>
          <w:b/>
        </w:rPr>
      </w:pPr>
      <w:r w:rsidRPr="00BE38F2">
        <w:rPr>
          <w:rFonts w:ascii="Arial" w:hAnsi="Arial" w:cs="Arial"/>
          <w:b/>
        </w:rPr>
        <w:t>Scroll down and click on</w:t>
      </w:r>
      <w:r w:rsidR="002C6A00" w:rsidRPr="00BE38F2">
        <w:rPr>
          <w:rFonts w:ascii="Arial" w:hAnsi="Arial" w:cs="Arial"/>
          <w:b/>
        </w:rPr>
        <w:t xml:space="preserve"> the link: How Ozone is </w:t>
      </w:r>
      <w:proofErr w:type="gramStart"/>
      <w:r w:rsidR="002C6A00" w:rsidRPr="00BE38F2">
        <w:rPr>
          <w:rFonts w:ascii="Arial" w:hAnsi="Arial" w:cs="Arial"/>
          <w:b/>
        </w:rPr>
        <w:t>Formed</w:t>
      </w:r>
      <w:proofErr w:type="gramEnd"/>
      <w:r w:rsidR="002C6A00" w:rsidRPr="00BE38F2">
        <w:rPr>
          <w:rFonts w:ascii="Arial" w:hAnsi="Arial" w:cs="Arial"/>
          <w:b/>
        </w:rPr>
        <w:t>. Click on Make Ozone. Summarize the process of smog formation</w:t>
      </w:r>
      <w:r w:rsidR="00137F08">
        <w:rPr>
          <w:rFonts w:ascii="Arial" w:hAnsi="Arial" w:cs="Arial"/>
          <w:b/>
        </w:rPr>
        <w:t>.</w:t>
      </w:r>
      <w:r w:rsidR="00137F08" w:rsidRPr="00137F08">
        <w:rPr>
          <w:rFonts w:ascii="Arial" w:hAnsi="Arial" w:cs="Arial"/>
          <w:color w:val="000000"/>
        </w:rPr>
        <w:t xml:space="preserve"> When volatile organic compounds, nitrogen oxide, sunlight, and stagnant air mass mix together.</w:t>
      </w:r>
    </w:p>
    <w:p w:rsidR="002C6A00" w:rsidRPr="00BE38F2" w:rsidRDefault="002C6A00" w:rsidP="002C6A00">
      <w:pPr>
        <w:pStyle w:val="ListParagraph"/>
        <w:numPr>
          <w:ilvl w:val="0"/>
          <w:numId w:val="1"/>
        </w:numPr>
        <w:rPr>
          <w:rFonts w:ascii="Arial" w:hAnsi="Arial" w:cs="Arial"/>
          <w:b/>
        </w:rPr>
      </w:pPr>
      <w:r w:rsidRPr="00BE38F2">
        <w:rPr>
          <w:rFonts w:ascii="Arial" w:hAnsi="Arial" w:cs="Arial"/>
          <w:b/>
        </w:rPr>
        <w:t>Use the Back Arrow on Tool bar to go back to the main page.</w:t>
      </w:r>
      <w:r w:rsidR="00CC67EC" w:rsidRPr="00BE38F2">
        <w:rPr>
          <w:rFonts w:ascii="Arial" w:hAnsi="Arial" w:cs="Arial"/>
          <w:b/>
        </w:rPr>
        <w:t xml:space="preserve"> (It may have opened in a new tab)</w:t>
      </w:r>
    </w:p>
    <w:p w:rsidR="002C6A00" w:rsidRPr="00137F08" w:rsidRDefault="002C6A00" w:rsidP="00137F08">
      <w:pPr>
        <w:pStyle w:val="ListParagraph"/>
        <w:numPr>
          <w:ilvl w:val="0"/>
          <w:numId w:val="1"/>
        </w:numPr>
        <w:rPr>
          <w:rFonts w:ascii="Arial" w:hAnsi="Arial" w:cs="Arial"/>
        </w:rPr>
      </w:pPr>
      <w:r w:rsidRPr="00BE38F2">
        <w:rPr>
          <w:rFonts w:ascii="Arial" w:hAnsi="Arial" w:cs="Arial"/>
          <w:b/>
        </w:rPr>
        <w:t>Go into the link: Thermal Inversion and Smog. Explain Thermal Inversions.</w:t>
      </w:r>
      <w:r w:rsidR="00137F08" w:rsidRPr="00137F08">
        <w:rPr>
          <w:rFonts w:ascii="Arial" w:hAnsi="Arial" w:cs="Arial"/>
        </w:rPr>
        <w:t xml:space="preserve"> Every 1,000 meters you go up from sea level, the temperature drops 6.5 degrees.</w:t>
      </w:r>
      <w:r w:rsidR="00137F08">
        <w:rPr>
          <w:rFonts w:ascii="Arial" w:hAnsi="Arial" w:cs="Arial"/>
        </w:rPr>
        <w:t xml:space="preserve"> The colder air helps the pollutants mix.</w:t>
      </w:r>
    </w:p>
    <w:p w:rsidR="002C6A00" w:rsidRPr="00137F08" w:rsidRDefault="002C6A00" w:rsidP="002C6A00">
      <w:pPr>
        <w:pStyle w:val="ListParagraph"/>
        <w:numPr>
          <w:ilvl w:val="0"/>
          <w:numId w:val="1"/>
        </w:numPr>
        <w:rPr>
          <w:rFonts w:ascii="Arial" w:hAnsi="Arial" w:cs="Arial"/>
          <w:b/>
        </w:rPr>
      </w:pPr>
      <w:r w:rsidRPr="00137F08">
        <w:rPr>
          <w:rFonts w:ascii="Arial" w:hAnsi="Arial" w:cs="Arial"/>
          <w:b/>
        </w:rPr>
        <w:t>Summarize photochemical smog information here.</w:t>
      </w:r>
      <w:r w:rsidR="00137F08" w:rsidRPr="00137F08">
        <w:rPr>
          <w:rFonts w:ascii="Arial" w:hAnsi="Arial" w:cs="Arial"/>
          <w:b/>
        </w:rPr>
        <w:t xml:space="preserve"> </w:t>
      </w:r>
      <w:r w:rsidRPr="00137F08">
        <w:rPr>
          <w:rFonts w:ascii="Arial" w:hAnsi="Arial" w:cs="Arial"/>
          <w:b/>
        </w:rPr>
        <w:t>Use the Back Arrow to go back to the main page.</w:t>
      </w:r>
      <w:r w:rsidR="00137F08">
        <w:rPr>
          <w:rFonts w:ascii="Arial" w:hAnsi="Arial" w:cs="Arial"/>
          <w:b/>
        </w:rPr>
        <w:t xml:space="preserve"> </w:t>
      </w:r>
      <w:r w:rsidR="00137F08" w:rsidRPr="00137F08">
        <w:rPr>
          <w:rFonts w:ascii="Arial" w:hAnsi="Arial" w:cs="Arial"/>
        </w:rPr>
        <w:t>It is the brownish-grey smog that fills cities. It is formed of a mixture of air pollution. Smog is most harmful in warm weather.</w:t>
      </w:r>
    </w:p>
    <w:p w:rsidR="002C6A00" w:rsidRDefault="002C6A00" w:rsidP="002C6A00">
      <w:pPr>
        <w:pStyle w:val="ListParagraph"/>
        <w:numPr>
          <w:ilvl w:val="0"/>
          <w:numId w:val="1"/>
        </w:numPr>
        <w:rPr>
          <w:rFonts w:ascii="Arial" w:hAnsi="Arial" w:cs="Arial"/>
          <w:b/>
        </w:rPr>
      </w:pPr>
      <w:r w:rsidRPr="00BE38F2">
        <w:rPr>
          <w:rFonts w:ascii="Arial" w:hAnsi="Arial" w:cs="Arial"/>
          <w:b/>
        </w:rPr>
        <w:t>Go into the link: Lung Attack. Click on all of the links to see breathing normal and with all of the pollution factors. Contrast normal breathing with breathing with Ozone, Big particles, Small particles, and carbon monoxide.</w:t>
      </w:r>
      <w:r w:rsidR="00CC67EC" w:rsidRPr="00BE38F2">
        <w:rPr>
          <w:rFonts w:ascii="Arial" w:hAnsi="Arial" w:cs="Arial"/>
          <w:b/>
        </w:rPr>
        <w:t xml:space="preserve"> You may do this in table format.</w:t>
      </w:r>
    </w:p>
    <w:tbl>
      <w:tblPr>
        <w:tblStyle w:val="TableGrid"/>
        <w:tblW w:w="0" w:type="auto"/>
        <w:tblInd w:w="720" w:type="dxa"/>
        <w:tblLook w:val="04A0"/>
      </w:tblPr>
      <w:tblGrid>
        <w:gridCol w:w="4473"/>
        <w:gridCol w:w="4383"/>
      </w:tblGrid>
      <w:tr w:rsidR="00664DBF" w:rsidTr="00664DBF">
        <w:tc>
          <w:tcPr>
            <w:tcW w:w="4788" w:type="dxa"/>
          </w:tcPr>
          <w:p w:rsidR="00664DBF" w:rsidRDefault="00664DBF" w:rsidP="00664DBF">
            <w:pPr>
              <w:pStyle w:val="ListParagraph"/>
              <w:ind w:left="0"/>
              <w:rPr>
                <w:rFonts w:ascii="Arial" w:hAnsi="Arial" w:cs="Arial"/>
                <w:b/>
              </w:rPr>
            </w:pPr>
            <w:r>
              <w:rPr>
                <w:rFonts w:ascii="Arial" w:hAnsi="Arial" w:cs="Arial"/>
                <w:b/>
              </w:rPr>
              <w:t>Normal Breathing</w:t>
            </w:r>
          </w:p>
        </w:tc>
        <w:tc>
          <w:tcPr>
            <w:tcW w:w="4788" w:type="dxa"/>
          </w:tcPr>
          <w:p w:rsidR="00664DBF" w:rsidRDefault="00664DBF" w:rsidP="00664DBF">
            <w:pPr>
              <w:pStyle w:val="ListParagraph"/>
              <w:ind w:left="0"/>
              <w:rPr>
                <w:rFonts w:ascii="Arial" w:hAnsi="Arial" w:cs="Arial"/>
                <w:b/>
              </w:rPr>
            </w:pPr>
          </w:p>
        </w:tc>
      </w:tr>
      <w:tr w:rsidR="00664DBF" w:rsidTr="00664DBF">
        <w:tc>
          <w:tcPr>
            <w:tcW w:w="4788" w:type="dxa"/>
          </w:tcPr>
          <w:p w:rsidR="00664DBF" w:rsidRDefault="00664DBF" w:rsidP="00664DBF">
            <w:pPr>
              <w:pStyle w:val="ListParagraph"/>
              <w:ind w:left="0"/>
              <w:rPr>
                <w:rFonts w:ascii="Arial" w:hAnsi="Arial" w:cs="Arial"/>
                <w:b/>
              </w:rPr>
            </w:pPr>
            <w:r>
              <w:rPr>
                <w:rFonts w:ascii="Arial" w:hAnsi="Arial" w:cs="Arial"/>
                <w:b/>
              </w:rPr>
              <w:t>Breathing with Ozone</w:t>
            </w:r>
          </w:p>
        </w:tc>
        <w:tc>
          <w:tcPr>
            <w:tcW w:w="4788" w:type="dxa"/>
          </w:tcPr>
          <w:p w:rsidR="00664DBF" w:rsidRDefault="00664DBF" w:rsidP="00664DBF">
            <w:pPr>
              <w:pStyle w:val="ListParagraph"/>
              <w:ind w:left="0"/>
              <w:rPr>
                <w:rFonts w:ascii="Arial" w:hAnsi="Arial" w:cs="Arial"/>
                <w:b/>
              </w:rPr>
            </w:pPr>
          </w:p>
        </w:tc>
      </w:tr>
      <w:tr w:rsidR="00664DBF" w:rsidTr="00664DBF">
        <w:tc>
          <w:tcPr>
            <w:tcW w:w="4788" w:type="dxa"/>
          </w:tcPr>
          <w:p w:rsidR="00664DBF" w:rsidRDefault="00664DBF" w:rsidP="00664DBF">
            <w:pPr>
              <w:pStyle w:val="ListParagraph"/>
              <w:ind w:left="0"/>
              <w:rPr>
                <w:rFonts w:ascii="Arial" w:hAnsi="Arial" w:cs="Arial"/>
                <w:b/>
              </w:rPr>
            </w:pPr>
            <w:r>
              <w:rPr>
                <w:rFonts w:ascii="Arial" w:hAnsi="Arial" w:cs="Arial"/>
                <w:b/>
              </w:rPr>
              <w:t>Breathing with Big particles</w:t>
            </w:r>
          </w:p>
        </w:tc>
        <w:tc>
          <w:tcPr>
            <w:tcW w:w="4788" w:type="dxa"/>
          </w:tcPr>
          <w:p w:rsidR="00664DBF" w:rsidRDefault="00664DBF" w:rsidP="00664DBF">
            <w:pPr>
              <w:pStyle w:val="ListParagraph"/>
              <w:ind w:left="0"/>
              <w:rPr>
                <w:rFonts w:ascii="Arial" w:hAnsi="Arial" w:cs="Arial"/>
                <w:b/>
              </w:rPr>
            </w:pPr>
          </w:p>
        </w:tc>
      </w:tr>
      <w:tr w:rsidR="00664DBF" w:rsidTr="00664DBF">
        <w:tc>
          <w:tcPr>
            <w:tcW w:w="4788" w:type="dxa"/>
          </w:tcPr>
          <w:p w:rsidR="00664DBF" w:rsidRDefault="00664DBF" w:rsidP="00664DBF">
            <w:pPr>
              <w:pStyle w:val="ListParagraph"/>
              <w:ind w:left="0"/>
              <w:rPr>
                <w:rFonts w:ascii="Arial" w:hAnsi="Arial" w:cs="Arial"/>
                <w:b/>
              </w:rPr>
            </w:pPr>
            <w:r>
              <w:rPr>
                <w:rFonts w:ascii="Arial" w:hAnsi="Arial" w:cs="Arial"/>
                <w:b/>
              </w:rPr>
              <w:t>Breathing with Small particles</w:t>
            </w:r>
          </w:p>
        </w:tc>
        <w:tc>
          <w:tcPr>
            <w:tcW w:w="4788" w:type="dxa"/>
          </w:tcPr>
          <w:p w:rsidR="00664DBF" w:rsidRDefault="00664DBF" w:rsidP="00664DBF">
            <w:pPr>
              <w:pStyle w:val="ListParagraph"/>
              <w:ind w:left="0"/>
              <w:rPr>
                <w:rFonts w:ascii="Arial" w:hAnsi="Arial" w:cs="Arial"/>
                <w:b/>
              </w:rPr>
            </w:pPr>
          </w:p>
        </w:tc>
      </w:tr>
      <w:tr w:rsidR="00664DBF" w:rsidTr="00664DBF">
        <w:tc>
          <w:tcPr>
            <w:tcW w:w="4788" w:type="dxa"/>
          </w:tcPr>
          <w:p w:rsidR="00664DBF" w:rsidRDefault="00664DBF" w:rsidP="00664DBF">
            <w:pPr>
              <w:pStyle w:val="ListParagraph"/>
              <w:ind w:left="0"/>
              <w:rPr>
                <w:rFonts w:ascii="Arial" w:hAnsi="Arial" w:cs="Arial"/>
                <w:b/>
              </w:rPr>
            </w:pPr>
            <w:r>
              <w:rPr>
                <w:rFonts w:ascii="Arial" w:hAnsi="Arial" w:cs="Arial"/>
                <w:b/>
              </w:rPr>
              <w:t>Breathing with Carbon Monoxide</w:t>
            </w:r>
          </w:p>
        </w:tc>
        <w:tc>
          <w:tcPr>
            <w:tcW w:w="4788" w:type="dxa"/>
          </w:tcPr>
          <w:p w:rsidR="00664DBF" w:rsidRDefault="00664DBF" w:rsidP="00664DBF">
            <w:pPr>
              <w:pStyle w:val="ListParagraph"/>
              <w:ind w:left="0"/>
              <w:rPr>
                <w:rFonts w:ascii="Arial" w:hAnsi="Arial" w:cs="Arial"/>
                <w:b/>
              </w:rPr>
            </w:pPr>
          </w:p>
        </w:tc>
      </w:tr>
    </w:tbl>
    <w:p w:rsidR="002C6A00" w:rsidRPr="00664DBF" w:rsidRDefault="002C6A00" w:rsidP="00664DBF">
      <w:pPr>
        <w:pStyle w:val="ListParagraph"/>
        <w:numPr>
          <w:ilvl w:val="0"/>
          <w:numId w:val="1"/>
        </w:numPr>
        <w:rPr>
          <w:rFonts w:ascii="Arial" w:hAnsi="Arial" w:cs="Arial"/>
          <w:b/>
        </w:rPr>
      </w:pPr>
      <w:r w:rsidRPr="00664DBF">
        <w:rPr>
          <w:rFonts w:ascii="Arial" w:hAnsi="Arial" w:cs="Arial"/>
          <w:b/>
        </w:rPr>
        <w:t>Go back to the main page.</w:t>
      </w:r>
    </w:p>
    <w:p w:rsidR="002C6A00" w:rsidRPr="00BE38F2" w:rsidRDefault="002C6A00" w:rsidP="002C6A00">
      <w:pPr>
        <w:pStyle w:val="ListParagraph"/>
        <w:numPr>
          <w:ilvl w:val="0"/>
          <w:numId w:val="1"/>
        </w:numPr>
        <w:rPr>
          <w:rFonts w:ascii="Arial" w:hAnsi="Arial" w:cs="Arial"/>
          <w:b/>
        </w:rPr>
      </w:pPr>
      <w:r w:rsidRPr="00BE38F2">
        <w:rPr>
          <w:rFonts w:ascii="Arial" w:hAnsi="Arial" w:cs="Arial"/>
          <w:b/>
        </w:rPr>
        <w:t xml:space="preserve">Go into the link: Smog, Who does it </w:t>
      </w:r>
      <w:proofErr w:type="gramStart"/>
      <w:r w:rsidRPr="00BE38F2">
        <w:rPr>
          <w:rFonts w:ascii="Arial" w:hAnsi="Arial" w:cs="Arial"/>
          <w:b/>
        </w:rPr>
        <w:t>Hurt</w:t>
      </w:r>
      <w:proofErr w:type="gramEnd"/>
      <w:r w:rsidRPr="00BE38F2">
        <w:rPr>
          <w:rFonts w:ascii="Arial" w:hAnsi="Arial" w:cs="Arial"/>
          <w:b/>
        </w:rPr>
        <w:t>? Read the article and answer “How can I avoid unhealthy exposure to ozone?”</w:t>
      </w:r>
    </w:p>
    <w:p w:rsidR="002C6A00" w:rsidRPr="00BE38F2" w:rsidRDefault="002C6A00" w:rsidP="002C6A00">
      <w:pPr>
        <w:pStyle w:val="ListParagraph"/>
        <w:numPr>
          <w:ilvl w:val="0"/>
          <w:numId w:val="1"/>
        </w:numPr>
        <w:rPr>
          <w:rFonts w:ascii="Arial" w:hAnsi="Arial" w:cs="Arial"/>
          <w:b/>
        </w:rPr>
      </w:pPr>
      <w:r w:rsidRPr="00BE38F2">
        <w:rPr>
          <w:rFonts w:ascii="Arial" w:hAnsi="Arial" w:cs="Arial"/>
          <w:b/>
        </w:rPr>
        <w:t>Go back to the main page.</w:t>
      </w:r>
    </w:p>
    <w:p w:rsidR="002C6A00" w:rsidRPr="00BE38F2" w:rsidRDefault="00407C7E" w:rsidP="002C6A00">
      <w:pPr>
        <w:pStyle w:val="ListParagraph"/>
        <w:numPr>
          <w:ilvl w:val="0"/>
          <w:numId w:val="1"/>
        </w:numPr>
        <w:rPr>
          <w:rFonts w:ascii="Arial" w:hAnsi="Arial" w:cs="Arial"/>
          <w:b/>
        </w:rPr>
      </w:pPr>
      <w:r w:rsidRPr="00BE38F2">
        <w:rPr>
          <w:rFonts w:ascii="Arial" w:hAnsi="Arial" w:cs="Arial"/>
          <w:b/>
        </w:rPr>
        <w:t>Go into the link: Smog City and get the ESA 21: Environmental Science Activities packet. You will be working on the simulation from here on.</w:t>
      </w: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p w:rsidR="00BE38F2" w:rsidRPr="00BE38F2" w:rsidRDefault="00BE38F2" w:rsidP="00BE38F2">
      <w:pPr>
        <w:rPr>
          <w:b/>
        </w:rPr>
      </w:pPr>
    </w:p>
    <w:sectPr w:rsidR="00BE38F2" w:rsidRPr="00BE38F2" w:rsidSect="00CB5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B1859"/>
    <w:multiLevelType w:val="hybridMultilevel"/>
    <w:tmpl w:val="F0349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995614"/>
    <w:multiLevelType w:val="hybridMultilevel"/>
    <w:tmpl w:val="0C94F2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2C6A00"/>
    <w:rsid w:val="00041B6C"/>
    <w:rsid w:val="000E4B99"/>
    <w:rsid w:val="00137F08"/>
    <w:rsid w:val="002C6A00"/>
    <w:rsid w:val="00314E6A"/>
    <w:rsid w:val="00407C7E"/>
    <w:rsid w:val="00431FF5"/>
    <w:rsid w:val="005F019C"/>
    <w:rsid w:val="00664DBF"/>
    <w:rsid w:val="006846A8"/>
    <w:rsid w:val="007601CA"/>
    <w:rsid w:val="008578B1"/>
    <w:rsid w:val="0094354A"/>
    <w:rsid w:val="00BE38F2"/>
    <w:rsid w:val="00CB585B"/>
    <w:rsid w:val="00CC67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6A00"/>
    <w:pPr>
      <w:ind w:left="720"/>
      <w:contextualSpacing/>
    </w:pPr>
  </w:style>
  <w:style w:type="table" w:styleId="TableGrid">
    <w:name w:val="Table Grid"/>
    <w:basedOn w:val="TableNormal"/>
    <w:uiPriority w:val="59"/>
    <w:rsid w:val="00664D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Anne E. Van Meter</cp:lastModifiedBy>
  <cp:revision>2</cp:revision>
  <dcterms:created xsi:type="dcterms:W3CDTF">2009-02-23T14:21:00Z</dcterms:created>
  <dcterms:modified xsi:type="dcterms:W3CDTF">2009-02-23T14:21:00Z</dcterms:modified>
</cp:coreProperties>
</file>